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C33" w:rsidRPr="00021C33" w:rsidRDefault="00851375" w:rsidP="00021C33">
      <w:pPr>
        <w:adjustRightInd w:val="0"/>
        <w:snapToGrid w:val="0"/>
        <w:spacing w:line="600" w:lineRule="auto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中国</w:t>
      </w:r>
      <w:r>
        <w:rPr>
          <w:rFonts w:asciiTheme="minorEastAsia" w:hAnsiTheme="minorEastAsia"/>
          <w:b/>
          <w:sz w:val="28"/>
          <w:szCs w:val="28"/>
        </w:rPr>
        <w:t>农机院呼和浩特分院有限公司</w:t>
      </w:r>
      <w:bookmarkStart w:id="0" w:name="_GoBack"/>
      <w:bookmarkEnd w:id="0"/>
      <w:r w:rsidR="00021C33" w:rsidRPr="003B01EC">
        <w:rPr>
          <w:rFonts w:asciiTheme="minorEastAsia" w:hAnsiTheme="minorEastAsia"/>
          <w:b/>
          <w:sz w:val="28"/>
          <w:szCs w:val="28"/>
        </w:rPr>
        <w:t>资产处置明细</w:t>
      </w:r>
    </w:p>
    <w:tbl>
      <w:tblPr>
        <w:tblpPr w:leftFromText="180" w:rightFromText="180" w:tblpXSpec="center" w:tblpY="1114"/>
        <w:tblW w:w="10627" w:type="dxa"/>
        <w:tblLayout w:type="fixed"/>
        <w:tblLook w:val="04A0" w:firstRow="1" w:lastRow="0" w:firstColumn="1" w:lastColumn="0" w:noHBand="0" w:noVBand="1"/>
      </w:tblPr>
      <w:tblGrid>
        <w:gridCol w:w="845"/>
        <w:gridCol w:w="1842"/>
        <w:gridCol w:w="2125"/>
        <w:gridCol w:w="1558"/>
        <w:gridCol w:w="15"/>
        <w:gridCol w:w="840"/>
        <w:gridCol w:w="567"/>
        <w:gridCol w:w="2835"/>
      </w:tblGrid>
      <w:tr w:rsidR="00021C33" w:rsidRPr="003B01EC" w:rsidTr="00021C33">
        <w:trPr>
          <w:trHeight w:val="908"/>
        </w:trPr>
        <w:tc>
          <w:tcPr>
            <w:tcW w:w="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型号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生产厂家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计量单位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购置日期</w:t>
            </w:r>
          </w:p>
        </w:tc>
      </w:tr>
      <w:tr w:rsidR="00021C33" w:rsidRPr="003B01EC" w:rsidTr="00021C33">
        <w:trPr>
          <w:trHeight w:val="908"/>
        </w:trPr>
        <w:tc>
          <w:tcPr>
            <w:tcW w:w="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液压板料折弯机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WB67Y-63/2500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江都机床总厂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1993年3月4日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剪板机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Q11-6*2500A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南京锻压机床厂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1993年4月9日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等离子切割机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LGK-40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2002年5月8日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点焊机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DNJ25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2002年1月21日</w:t>
            </w:r>
          </w:p>
        </w:tc>
      </w:tr>
      <w:tr w:rsidR="00021C33" w:rsidRPr="003B01EC" w:rsidTr="00021C33">
        <w:trPr>
          <w:trHeight w:val="87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潜水泵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QS-40-30-5500W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山西大河泵业有限公司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2007年9月13日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热水无压锅炉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CLG(KE188)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2006年12月4日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电焊机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BX3-630-2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2007年6月11日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变频器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4KW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2007年9月13日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变频器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4KW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2007年9月13日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任我游导航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205w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2009年12月15日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音响设备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2008年10月1日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电脑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方正商祺A300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2006年12月22日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电脑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方正商祺A300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方正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2006年12月22日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方正电脑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商祺N300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2007年7月12日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电脑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三星显示器，联想主机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2008年1月24日</w:t>
            </w:r>
          </w:p>
        </w:tc>
      </w:tr>
      <w:tr w:rsidR="00021C33" w:rsidRPr="003B01EC" w:rsidTr="00021C33">
        <w:trPr>
          <w:trHeight w:val="9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电脑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联想显示器，戴尔主机vostro 200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DELL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2008年1月24日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HP商用台式电脑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2008年8月8日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HP商用台式电脑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2008年8月8日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lastRenderedPageBreak/>
              <w:t>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主机扬天T4900V显示器19WLCD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C2DE7400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2009年12月15日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主机扬天T4900V显示器19WLCD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E5300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2009年12月15日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戴尔台式电脑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DELL380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2010年7月14日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佳能数码相机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sx210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2011年4月25日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长虹彩电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FS34J11（F22）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长虹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2007年7月12日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复印机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美能达biEhub162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2007年7月12日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沃特德商用一体机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WTD/RO-400(B)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2008年12月30日</w:t>
            </w:r>
          </w:p>
        </w:tc>
      </w:tr>
      <w:tr w:rsidR="00021C33" w:rsidRPr="003B01EC" w:rsidTr="00021C33">
        <w:trPr>
          <w:trHeight w:val="9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中会议台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DF-M03-011(W4800D1600H750)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2008年12月30日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办公桌椅（一套)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2010年7月20日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惠普打印机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HP1007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惠普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2011年9月16日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蒸饭车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2011年9月30日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四门冰柜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2011年9月30日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电脑HP P6-1190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2012年6月21日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50毫米摇臂钻床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钻35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中捷友谊厂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1964年5月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插床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B5020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抚顺机床厂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1982年10月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插床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B5020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抚顺新生机床厂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1964年4月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卧轴矩台平面磨床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M7120A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天津市机床厂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1973年7月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650毫米牛头刨床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刨665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北京第二机床厂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1963年5月</w:t>
            </w:r>
          </w:p>
        </w:tc>
      </w:tr>
      <w:tr w:rsidR="00021C33" w:rsidRPr="003B01EC" w:rsidTr="00021C33">
        <w:trPr>
          <w:trHeight w:val="9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lastRenderedPageBreak/>
              <w:t>37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牛头刨床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B665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佳木斯金属材料加工厂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1968年2月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650毫米牛头刨床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刨665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北京第二机床厂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1963年2月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320毫米卧式万能升降台铣床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铣62（万能）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北京第一机床厂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1964年5月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卧式万能升降台铣床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X62W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烟台车辆配件厂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1967年5月</w:t>
            </w:r>
          </w:p>
        </w:tc>
      </w:tr>
      <w:tr w:rsidR="00021C33" w:rsidRPr="003B01EC" w:rsidTr="00021C33">
        <w:trPr>
          <w:trHeight w:val="3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卧式万能升降台铣床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F1-250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韩国产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1971年8月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马鞍车床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CW6263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沈阳第一机床厂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1977年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普通车床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C630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邯郸市机床厂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1973年</w:t>
            </w:r>
          </w:p>
        </w:tc>
      </w:tr>
      <w:tr w:rsidR="00021C33" w:rsidRPr="003B01EC" w:rsidTr="00021C33">
        <w:trPr>
          <w:trHeight w:val="66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400毫米普通车床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车620（一型）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沈阳第一机床厂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1964年</w:t>
            </w:r>
          </w:p>
        </w:tc>
      </w:tr>
      <w:tr w:rsidR="00021C33" w:rsidRPr="003B01EC" w:rsidTr="00021C33">
        <w:trPr>
          <w:trHeight w:val="9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立式车床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C5112A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齐齐哈尔第一机床厂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C33" w:rsidRPr="003B01EC" w:rsidRDefault="00021C33" w:rsidP="00021C33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3B01EC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1975年</w:t>
            </w:r>
          </w:p>
        </w:tc>
      </w:tr>
    </w:tbl>
    <w:p w:rsidR="00021C33" w:rsidRPr="00021C33" w:rsidRDefault="00021C33" w:rsidP="00021C33">
      <w:pPr>
        <w:adjustRightInd w:val="0"/>
        <w:snapToGrid w:val="0"/>
        <w:spacing w:line="600" w:lineRule="auto"/>
        <w:jc w:val="center"/>
      </w:pPr>
    </w:p>
    <w:sectPr w:rsidR="00021C33" w:rsidRPr="00021C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50B" w:rsidRDefault="000B150B" w:rsidP="00021C33">
      <w:r>
        <w:separator/>
      </w:r>
    </w:p>
  </w:endnote>
  <w:endnote w:type="continuationSeparator" w:id="0">
    <w:p w:rsidR="000B150B" w:rsidRDefault="000B150B" w:rsidP="00021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50B" w:rsidRDefault="000B150B" w:rsidP="00021C33">
      <w:r>
        <w:separator/>
      </w:r>
    </w:p>
  </w:footnote>
  <w:footnote w:type="continuationSeparator" w:id="0">
    <w:p w:rsidR="000B150B" w:rsidRDefault="000B150B" w:rsidP="00021C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462"/>
    <w:rsid w:val="00021C33"/>
    <w:rsid w:val="000B150B"/>
    <w:rsid w:val="00341D46"/>
    <w:rsid w:val="004F7227"/>
    <w:rsid w:val="006C09A0"/>
    <w:rsid w:val="00851375"/>
    <w:rsid w:val="00D02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A7BE1C-3B1F-43DD-955A-956CE0249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C3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1C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1C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1C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1C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2022-08-02T09:36:00Z</dcterms:created>
  <dcterms:modified xsi:type="dcterms:W3CDTF">2022-08-02T10:11:00Z</dcterms:modified>
</cp:coreProperties>
</file>